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B969B5">
        <w:rPr>
          <w:b/>
          <w:u w:val="single"/>
        </w:rPr>
        <w:t>Plants</w:t>
      </w:r>
      <w:r>
        <w:rPr>
          <w:b/>
          <w:u w:val="single"/>
        </w:rPr>
        <w:t xml:space="preserve">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B969B5" w:rsidTr="00C53EEF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Identifying and naming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Identify and name common flowers and trees found growing in the locality.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Identify what eats plants as a food source and recognise simple food chains.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Identify and describe the functions of common plant parts.  Explain how their structure is suited to their function (e.g. roots are long and branched to provide good anchorage).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Identify and name a variety of plants in the local and a contrasting environment from their physical appearance.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Identify the key structures involved in plant sexual reproduction.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Identify plants which have survived on Earth for millions of years and how we know this.</w:t>
            </w:r>
          </w:p>
        </w:tc>
      </w:tr>
      <w:tr w:rsidR="00B969B5" w:rsidTr="00C53EEF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Classification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Sort trees into groups to show those that are evergreen and those that are deciduous.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Sort seeds and bulbs into groups according to physical features.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Sort and classify a range of seeds into broad dispersal methods, such as wind (dandelion), water (coconut) or animal (yew).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Use classification keys to classify plants into groups, such as flowering or non-flowering plants, or compound, palmate or single blade leaves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Classify plant types according to how they reproduce.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Devise classification keys to identify plants in the immediate environment.  Give reasons for classification and understand the significance of scientists’ work, from study.</w:t>
            </w:r>
          </w:p>
        </w:tc>
      </w:tr>
      <w:tr w:rsidR="00B969B5" w:rsidTr="00CD6A08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 xml:space="preserve">Plant parts and their functions 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 xml:space="preserve">Identify the basic structural parts of common flowering plants and trees, including root, stem, stalk, leaves, </w:t>
            </w:r>
            <w:r>
              <w:lastRenderedPageBreak/>
              <w:t>flowers, bulb, fruit, seeds and trunk.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lastRenderedPageBreak/>
              <w:t xml:space="preserve">Describe the different plant parts and give examples of different foods that we eat which are derived from these plant parts, for example rhubarb (stem), carrot (root). 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Draw a simple diagram to show how water is transported through a plant.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identify uncommon, specialised plant parts such as tendrils and suckers and explain their functions.</w:t>
            </w:r>
          </w:p>
        </w:tc>
        <w:tc>
          <w:tcPr>
            <w:tcW w:w="2184" w:type="dxa"/>
          </w:tcPr>
          <w:p w:rsidR="00B969B5" w:rsidRPr="000A7B0D" w:rsidRDefault="00B969B5" w:rsidP="00B969B5">
            <w:r>
              <w:t>Explain why plants have flowers and why it is important for them to attract insects and other pollinators.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Research and describe similarities and differences between petals, leaves, stamen and stigma on a variety of plants found in the locality and elsewhere.</w:t>
            </w:r>
          </w:p>
        </w:tc>
      </w:tr>
      <w:tr w:rsidR="00B969B5" w:rsidTr="00CD6A08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Habitats and adaptation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Identify their locality as a habitat for living things.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Explain how plants are suited to their habitats and give examples of plants growing in different habitats.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Compare and describe how requirements for growth vary from plant to plant and how this relates to a plant’s environment, such as with climbing and alpine plants.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Describe how a plant’s habitat may naturally change throughout the year and how plants adapt to these changes.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Describe features of flowers, such as scent, colour, shape and size, and how they have evolved to ensure successful pollinate on.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Describe how plants have adapted and ultimately evolved to suit their environments using specific examples.</w:t>
            </w:r>
          </w:p>
        </w:tc>
      </w:tr>
      <w:tr w:rsidR="00B969B5" w:rsidTr="008245DA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Growth and survival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Care for a growing seedling, observing and describing its growth.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Describe how plants grow, identifying what a plant needs for healthy growth and survival.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Recognise that plants make their own food necessary for growth and survival, storing it in their leaves.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Explain how humans can impact on a plant’s environment in both positive and negative ways, giving examples from their locality.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Describe the different ways in which new plants can be grown from the parent plant, including seeds, bulbs, tubers, cuttings and grafting.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Suggest why some plants have survived over time and some have not.</w:t>
            </w:r>
          </w:p>
        </w:tc>
      </w:tr>
      <w:tr w:rsidR="00B969B5" w:rsidTr="008245DA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Life cycles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Identify the seeds, as part of a plant, that makes a whole new plant.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Recognise that plants produce seeds in order to reproduce and generate new plants.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Order pictures showing the stages in the life cycle of a plant.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Explain how humans can impact on a plant’s environment in both positive and negative ways, giving examples from their locality.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Describe the process of plant reproduction using the correct scientific language.  Observe/comment on/record plant life cycles.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Define the plant terms ‘annual’, ‘biennial’ and ‘perennial’, describing differences in life cycles and identifying plants of each type.</w:t>
            </w:r>
          </w:p>
        </w:tc>
      </w:tr>
      <w:tr w:rsidR="00B969B5" w:rsidTr="008245DA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Seasonal changes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 xml:space="preserve">Describe how plants change over time, including seasonal change (leaves fall off, </w:t>
            </w:r>
            <w:r>
              <w:lastRenderedPageBreak/>
              <w:t>blossom, buds opening).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lastRenderedPageBreak/>
              <w:t>Describe how bulbs help plants to grow in winter.</w:t>
            </w:r>
          </w:p>
        </w:tc>
        <w:tc>
          <w:tcPr>
            <w:tcW w:w="2010" w:type="dxa"/>
          </w:tcPr>
          <w:p w:rsidR="00B969B5" w:rsidRPr="00391368" w:rsidRDefault="00B969B5" w:rsidP="00B969B5">
            <w:r>
              <w:t>Allocate different stages of a plant’s life cycle to different seasons, suggesting reasons why the stages occur when they do.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Describe in detail the changes that occur in a familiar tree or plant over the seasons.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Grow a range of plants/vegetables from seeds, cuttings, tubers and bulbs across the different seasons and note the conditions needed for successful growth.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Identify relationships between the seasons and a typical plant life cycle using observations from the school environment.</w:t>
            </w:r>
          </w:p>
        </w:tc>
      </w:tr>
      <w:tr w:rsidR="00B969B5" w:rsidTr="008245DA">
        <w:tc>
          <w:tcPr>
            <w:tcW w:w="1384" w:type="dxa"/>
            <w:shd w:val="clear" w:color="auto" w:fill="DEEAF6" w:themeFill="accent1" w:themeFillTint="33"/>
          </w:tcPr>
          <w:p w:rsidR="00B969B5" w:rsidRDefault="00B969B5" w:rsidP="00B969B5">
            <w:r>
              <w:t>Comparisons</w:t>
            </w:r>
          </w:p>
        </w:tc>
        <w:tc>
          <w:tcPr>
            <w:tcW w:w="1287" w:type="dxa"/>
          </w:tcPr>
          <w:p w:rsidR="00B969B5" w:rsidRPr="00391368" w:rsidRDefault="00B969B5" w:rsidP="00B969B5"/>
        </w:tc>
        <w:tc>
          <w:tcPr>
            <w:tcW w:w="1625" w:type="dxa"/>
          </w:tcPr>
          <w:p w:rsidR="00B969B5" w:rsidRPr="00391368" w:rsidRDefault="00B969B5" w:rsidP="00B969B5">
            <w:r>
              <w:t>Name, compare and contrast familiar plants according to their observable features.</w:t>
            </w:r>
          </w:p>
        </w:tc>
        <w:tc>
          <w:tcPr>
            <w:tcW w:w="2265" w:type="dxa"/>
          </w:tcPr>
          <w:p w:rsidR="00B969B5" w:rsidRPr="00391368" w:rsidRDefault="00B969B5" w:rsidP="00B969B5">
            <w:r>
              <w:t>Make comparisons between seeds or bulbs grown in different conditions (e.g. with and without light or water).</w:t>
            </w:r>
          </w:p>
        </w:tc>
        <w:tc>
          <w:tcPr>
            <w:tcW w:w="2010" w:type="dxa"/>
          </w:tcPr>
          <w:p w:rsidR="00B969B5" w:rsidRPr="001C59B0" w:rsidRDefault="00B969B5" w:rsidP="00B969B5">
            <w:r>
              <w:t>Compare and explain the effect of different factors on plant growth, including light and nutrition.</w:t>
            </w:r>
          </w:p>
        </w:tc>
        <w:tc>
          <w:tcPr>
            <w:tcW w:w="2352" w:type="dxa"/>
          </w:tcPr>
          <w:p w:rsidR="00B969B5" w:rsidRPr="00391368" w:rsidRDefault="00B969B5" w:rsidP="00B969B5">
            <w:r>
              <w:t>Compare plants growing in a local habitat to those in a contrasting one, such as a cacti in the desert, and notice how they are adapted.</w:t>
            </w:r>
          </w:p>
        </w:tc>
        <w:tc>
          <w:tcPr>
            <w:tcW w:w="2184" w:type="dxa"/>
          </w:tcPr>
          <w:p w:rsidR="00B969B5" w:rsidRPr="00391368" w:rsidRDefault="00B969B5" w:rsidP="00B969B5">
            <w:r>
              <w:t>Make comparisons between asexual and sexual reproduction in plants, suggesting reasons why plants many reproduce in different ways.</w:t>
            </w:r>
          </w:p>
        </w:tc>
        <w:tc>
          <w:tcPr>
            <w:tcW w:w="2281" w:type="dxa"/>
          </w:tcPr>
          <w:p w:rsidR="00B969B5" w:rsidRPr="00391368" w:rsidRDefault="00B969B5" w:rsidP="00B969B5">
            <w:r>
              <w:t>Compare native plants with non-native plants and determine whether non-native plants can be classified in the same way as native plants.</w:t>
            </w:r>
          </w:p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7D2" w:rsidRDefault="005B37D2" w:rsidP="00F54575">
      <w:pPr>
        <w:spacing w:after="0" w:line="240" w:lineRule="auto"/>
      </w:pPr>
      <w:r>
        <w:separator/>
      </w:r>
    </w:p>
  </w:endnote>
  <w:endnote w:type="continuationSeparator" w:id="0">
    <w:p w:rsidR="005B37D2" w:rsidRDefault="005B37D2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7D2" w:rsidRDefault="005B37D2" w:rsidP="00F54575">
      <w:pPr>
        <w:spacing w:after="0" w:line="240" w:lineRule="auto"/>
      </w:pPr>
      <w:r>
        <w:separator/>
      </w:r>
    </w:p>
  </w:footnote>
  <w:footnote w:type="continuationSeparator" w:id="0">
    <w:p w:rsidR="005B37D2" w:rsidRDefault="005B37D2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2114E5"/>
    <w:rsid w:val="002206ED"/>
    <w:rsid w:val="00226308"/>
    <w:rsid w:val="00240430"/>
    <w:rsid w:val="002536E8"/>
    <w:rsid w:val="002D211C"/>
    <w:rsid w:val="00543FCC"/>
    <w:rsid w:val="005B37D2"/>
    <w:rsid w:val="005F20EB"/>
    <w:rsid w:val="00666594"/>
    <w:rsid w:val="00840CC1"/>
    <w:rsid w:val="009461FA"/>
    <w:rsid w:val="009F3BF2"/>
    <w:rsid w:val="00AD7EE6"/>
    <w:rsid w:val="00B969B5"/>
    <w:rsid w:val="00CD6A08"/>
    <w:rsid w:val="00DA10F6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2022-09-30T10:23:00Z</dcterms:created>
  <dcterms:modified xsi:type="dcterms:W3CDTF">2022-09-30T10:23:00Z</dcterms:modified>
</cp:coreProperties>
</file>