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A9" w:rsidRDefault="002206ED" w:rsidP="00F54575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Science </w:t>
      </w:r>
      <w:r w:rsidR="00DA10F6">
        <w:rPr>
          <w:b/>
          <w:u w:val="single"/>
        </w:rPr>
        <w:t xml:space="preserve">Sound </w:t>
      </w:r>
      <w:r w:rsidR="00543FCC" w:rsidRPr="00F54575">
        <w:rPr>
          <w:b/>
          <w:u w:val="single"/>
        </w:rPr>
        <w:t xml:space="preserve">Curriculum </w:t>
      </w:r>
      <w:r w:rsidR="005F20EB">
        <w:rPr>
          <w:b/>
          <w:u w:val="single"/>
        </w:rPr>
        <w:t>Skills Progression</w:t>
      </w:r>
    </w:p>
    <w:p w:rsidR="00840CC1" w:rsidRPr="00F54575" w:rsidRDefault="00840CC1" w:rsidP="00840CC1">
      <w:pPr>
        <w:spacing w:after="0"/>
        <w:jc w:val="center"/>
        <w:rPr>
          <w:b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384"/>
        <w:gridCol w:w="1287"/>
        <w:gridCol w:w="1625"/>
        <w:gridCol w:w="2265"/>
        <w:gridCol w:w="2010"/>
        <w:gridCol w:w="2352"/>
        <w:gridCol w:w="2184"/>
        <w:gridCol w:w="2281"/>
      </w:tblGrid>
      <w:tr w:rsidR="002206ED" w:rsidTr="00CD6A08">
        <w:tc>
          <w:tcPr>
            <w:tcW w:w="1384" w:type="dxa"/>
            <w:shd w:val="clear" w:color="auto" w:fill="2E74B5" w:themeFill="accent1" w:themeFillShade="BF"/>
          </w:tcPr>
          <w:p w:rsidR="002206ED" w:rsidRPr="00F54575" w:rsidRDefault="002206ED" w:rsidP="00FC1C51">
            <w:pPr>
              <w:rPr>
                <w:b/>
                <w:color w:val="FFFFFF" w:themeColor="background1"/>
              </w:rPr>
            </w:pPr>
          </w:p>
        </w:tc>
        <w:tc>
          <w:tcPr>
            <w:tcW w:w="1287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R </w:t>
            </w:r>
          </w:p>
        </w:tc>
        <w:tc>
          <w:tcPr>
            <w:tcW w:w="162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26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2010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2352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2184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2281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6</w:t>
            </w:r>
          </w:p>
        </w:tc>
      </w:tr>
      <w:tr w:rsidR="00DA10F6" w:rsidTr="00CD6A08">
        <w:tc>
          <w:tcPr>
            <w:tcW w:w="1384" w:type="dxa"/>
            <w:shd w:val="clear" w:color="auto" w:fill="DEEAF6" w:themeFill="accent1" w:themeFillTint="33"/>
          </w:tcPr>
          <w:p w:rsidR="00DA10F6" w:rsidRDefault="00DA10F6" w:rsidP="00DA10F6">
            <w:r>
              <w:t>Identifying and naming</w:t>
            </w:r>
          </w:p>
        </w:tc>
        <w:tc>
          <w:tcPr>
            <w:tcW w:w="1287" w:type="dxa"/>
          </w:tcPr>
          <w:p w:rsidR="00DA10F6" w:rsidRPr="00391368" w:rsidRDefault="00DA10F6" w:rsidP="00DA10F6"/>
        </w:tc>
        <w:tc>
          <w:tcPr>
            <w:tcW w:w="1625" w:type="dxa"/>
          </w:tcPr>
          <w:p w:rsidR="00DA10F6" w:rsidRPr="00391368" w:rsidRDefault="00DA10F6" w:rsidP="00DA10F6"/>
        </w:tc>
        <w:tc>
          <w:tcPr>
            <w:tcW w:w="2265" w:type="dxa"/>
          </w:tcPr>
          <w:p w:rsidR="00DA10F6" w:rsidRPr="00391368" w:rsidRDefault="00DA10F6" w:rsidP="00DA10F6"/>
        </w:tc>
        <w:tc>
          <w:tcPr>
            <w:tcW w:w="2010" w:type="dxa"/>
          </w:tcPr>
          <w:p w:rsidR="00DA10F6" w:rsidRPr="00391368" w:rsidRDefault="00DA10F6" w:rsidP="00DA10F6"/>
        </w:tc>
        <w:tc>
          <w:tcPr>
            <w:tcW w:w="2352" w:type="dxa"/>
          </w:tcPr>
          <w:p w:rsidR="00DA10F6" w:rsidRPr="00391368" w:rsidRDefault="00DA10F6" w:rsidP="00DA10F6">
            <w:r>
              <w:t>Identify how sounds are made, associating some of them with something vibrating.</w:t>
            </w:r>
          </w:p>
        </w:tc>
        <w:tc>
          <w:tcPr>
            <w:tcW w:w="2184" w:type="dxa"/>
          </w:tcPr>
          <w:p w:rsidR="00DA10F6" w:rsidRPr="00391368" w:rsidRDefault="00DA10F6" w:rsidP="00DA10F6"/>
        </w:tc>
        <w:tc>
          <w:tcPr>
            <w:tcW w:w="2281" w:type="dxa"/>
            <w:vAlign w:val="center"/>
          </w:tcPr>
          <w:p w:rsidR="00DA10F6" w:rsidRPr="00391368" w:rsidRDefault="00DA10F6" w:rsidP="00DA10F6"/>
        </w:tc>
      </w:tr>
      <w:tr w:rsidR="00DA10F6" w:rsidTr="00CD6A08">
        <w:tc>
          <w:tcPr>
            <w:tcW w:w="1384" w:type="dxa"/>
            <w:shd w:val="clear" w:color="auto" w:fill="DEEAF6" w:themeFill="accent1" w:themeFillTint="33"/>
          </w:tcPr>
          <w:p w:rsidR="00DA10F6" w:rsidRDefault="00DA10F6" w:rsidP="00DA10F6">
            <w:r>
              <w:t xml:space="preserve">Vibrations </w:t>
            </w:r>
          </w:p>
        </w:tc>
        <w:tc>
          <w:tcPr>
            <w:tcW w:w="1287" w:type="dxa"/>
          </w:tcPr>
          <w:p w:rsidR="00DA10F6" w:rsidRPr="00391368" w:rsidRDefault="00DA10F6" w:rsidP="00DA10F6"/>
        </w:tc>
        <w:tc>
          <w:tcPr>
            <w:tcW w:w="1625" w:type="dxa"/>
          </w:tcPr>
          <w:p w:rsidR="00DA10F6" w:rsidRPr="00391368" w:rsidRDefault="00DA10F6" w:rsidP="00DA10F6"/>
        </w:tc>
        <w:tc>
          <w:tcPr>
            <w:tcW w:w="2265" w:type="dxa"/>
          </w:tcPr>
          <w:p w:rsidR="00DA10F6" w:rsidRPr="00391368" w:rsidRDefault="00DA10F6" w:rsidP="00DA10F6"/>
        </w:tc>
        <w:tc>
          <w:tcPr>
            <w:tcW w:w="2010" w:type="dxa"/>
          </w:tcPr>
          <w:p w:rsidR="00DA10F6" w:rsidRPr="00391368" w:rsidRDefault="00DA10F6" w:rsidP="00DA10F6"/>
        </w:tc>
        <w:tc>
          <w:tcPr>
            <w:tcW w:w="2352" w:type="dxa"/>
          </w:tcPr>
          <w:p w:rsidR="00DA10F6" w:rsidRPr="00391368" w:rsidRDefault="00DA10F6" w:rsidP="00DA10F6">
            <w:r>
              <w:t xml:space="preserve">Recognise that vibrations from sounds travel through a medium to the ear. </w:t>
            </w:r>
          </w:p>
        </w:tc>
        <w:tc>
          <w:tcPr>
            <w:tcW w:w="2184" w:type="dxa"/>
          </w:tcPr>
          <w:p w:rsidR="00DA10F6" w:rsidRPr="00391368" w:rsidRDefault="00DA10F6" w:rsidP="00DA10F6"/>
        </w:tc>
        <w:tc>
          <w:tcPr>
            <w:tcW w:w="2281" w:type="dxa"/>
          </w:tcPr>
          <w:p w:rsidR="00DA10F6" w:rsidRPr="00391368" w:rsidRDefault="00DA10F6" w:rsidP="00DA10F6"/>
        </w:tc>
      </w:tr>
      <w:tr w:rsidR="00DA10F6" w:rsidTr="00CD6A08">
        <w:tc>
          <w:tcPr>
            <w:tcW w:w="1384" w:type="dxa"/>
            <w:shd w:val="clear" w:color="auto" w:fill="DEEAF6" w:themeFill="accent1" w:themeFillTint="33"/>
          </w:tcPr>
          <w:p w:rsidR="00DA10F6" w:rsidRDefault="00DA10F6" w:rsidP="00DA10F6">
            <w:r>
              <w:t>Pitch</w:t>
            </w:r>
          </w:p>
        </w:tc>
        <w:tc>
          <w:tcPr>
            <w:tcW w:w="1287" w:type="dxa"/>
          </w:tcPr>
          <w:p w:rsidR="00DA10F6" w:rsidRPr="00391368" w:rsidRDefault="00DA10F6" w:rsidP="00DA10F6"/>
        </w:tc>
        <w:tc>
          <w:tcPr>
            <w:tcW w:w="1625" w:type="dxa"/>
          </w:tcPr>
          <w:p w:rsidR="00DA10F6" w:rsidRPr="00391368" w:rsidRDefault="00DA10F6" w:rsidP="00DA10F6"/>
        </w:tc>
        <w:tc>
          <w:tcPr>
            <w:tcW w:w="2265" w:type="dxa"/>
          </w:tcPr>
          <w:p w:rsidR="00DA10F6" w:rsidRPr="00391368" w:rsidRDefault="00DA10F6" w:rsidP="00DA10F6"/>
        </w:tc>
        <w:tc>
          <w:tcPr>
            <w:tcW w:w="2010" w:type="dxa"/>
          </w:tcPr>
          <w:p w:rsidR="00DA10F6" w:rsidRPr="00391368" w:rsidRDefault="00DA10F6" w:rsidP="00DA10F6"/>
        </w:tc>
        <w:tc>
          <w:tcPr>
            <w:tcW w:w="2352" w:type="dxa"/>
          </w:tcPr>
          <w:p w:rsidR="00DA10F6" w:rsidRPr="00391368" w:rsidRDefault="00DA10F6" w:rsidP="00DA10F6">
            <w:r>
              <w:t xml:space="preserve">Find patterns between the pitch of a sound and features of the object that produced it. </w:t>
            </w:r>
          </w:p>
        </w:tc>
        <w:tc>
          <w:tcPr>
            <w:tcW w:w="2184" w:type="dxa"/>
          </w:tcPr>
          <w:p w:rsidR="00DA10F6" w:rsidRPr="000A7B0D" w:rsidRDefault="00DA10F6" w:rsidP="00DA10F6"/>
        </w:tc>
        <w:tc>
          <w:tcPr>
            <w:tcW w:w="2281" w:type="dxa"/>
          </w:tcPr>
          <w:p w:rsidR="00DA10F6" w:rsidRPr="00391368" w:rsidRDefault="00DA10F6" w:rsidP="00DA10F6"/>
        </w:tc>
      </w:tr>
      <w:tr w:rsidR="00DA10F6" w:rsidTr="00CD6A08">
        <w:tc>
          <w:tcPr>
            <w:tcW w:w="1384" w:type="dxa"/>
            <w:shd w:val="clear" w:color="auto" w:fill="DEEAF6" w:themeFill="accent1" w:themeFillTint="33"/>
          </w:tcPr>
          <w:p w:rsidR="00DA10F6" w:rsidRDefault="00DA10F6" w:rsidP="00DA10F6">
            <w:r>
              <w:t>Volume</w:t>
            </w:r>
          </w:p>
        </w:tc>
        <w:tc>
          <w:tcPr>
            <w:tcW w:w="1287" w:type="dxa"/>
          </w:tcPr>
          <w:p w:rsidR="00DA10F6" w:rsidRPr="00391368" w:rsidRDefault="00DA10F6" w:rsidP="00DA10F6"/>
        </w:tc>
        <w:tc>
          <w:tcPr>
            <w:tcW w:w="1625" w:type="dxa"/>
          </w:tcPr>
          <w:p w:rsidR="00DA10F6" w:rsidRPr="00391368" w:rsidRDefault="00DA10F6" w:rsidP="00DA10F6"/>
        </w:tc>
        <w:tc>
          <w:tcPr>
            <w:tcW w:w="2265" w:type="dxa"/>
          </w:tcPr>
          <w:p w:rsidR="00DA10F6" w:rsidRPr="00391368" w:rsidRDefault="00DA10F6" w:rsidP="00DA10F6"/>
        </w:tc>
        <w:tc>
          <w:tcPr>
            <w:tcW w:w="2010" w:type="dxa"/>
          </w:tcPr>
          <w:p w:rsidR="00DA10F6" w:rsidRPr="00391368" w:rsidRDefault="00DA10F6" w:rsidP="00DA10F6"/>
        </w:tc>
        <w:tc>
          <w:tcPr>
            <w:tcW w:w="2352" w:type="dxa"/>
          </w:tcPr>
          <w:p w:rsidR="00DA10F6" w:rsidRDefault="00DA10F6" w:rsidP="00DA10F6">
            <w:r>
              <w:t xml:space="preserve">Find patterns between the volume of a sound and the strength of the vibrations that produced it. </w:t>
            </w:r>
          </w:p>
          <w:p w:rsidR="00DA10F6" w:rsidRPr="00391368" w:rsidRDefault="00DA10F6" w:rsidP="00DA10F6">
            <w:r>
              <w:t xml:space="preserve">Recognise that sounds get fainter as the distance from the sound source increases. </w:t>
            </w:r>
          </w:p>
        </w:tc>
        <w:tc>
          <w:tcPr>
            <w:tcW w:w="2184" w:type="dxa"/>
          </w:tcPr>
          <w:p w:rsidR="00DA10F6" w:rsidRPr="00391368" w:rsidRDefault="00DA10F6" w:rsidP="00DA10F6"/>
        </w:tc>
        <w:tc>
          <w:tcPr>
            <w:tcW w:w="2281" w:type="dxa"/>
          </w:tcPr>
          <w:p w:rsidR="00DA10F6" w:rsidRPr="00391368" w:rsidRDefault="00DA10F6" w:rsidP="00DA10F6"/>
        </w:tc>
      </w:tr>
      <w:tr w:rsidR="00DA10F6" w:rsidTr="00E54AC8">
        <w:tc>
          <w:tcPr>
            <w:tcW w:w="1384" w:type="dxa"/>
            <w:shd w:val="clear" w:color="auto" w:fill="DEEAF6" w:themeFill="accent1" w:themeFillTint="33"/>
          </w:tcPr>
          <w:p w:rsidR="00DA10F6" w:rsidRDefault="00DA10F6" w:rsidP="00DA10F6">
            <w:r>
              <w:t>Identifying and naming</w:t>
            </w:r>
          </w:p>
        </w:tc>
        <w:tc>
          <w:tcPr>
            <w:tcW w:w="1287" w:type="dxa"/>
          </w:tcPr>
          <w:p w:rsidR="00DA10F6" w:rsidRPr="00391368" w:rsidRDefault="00DA10F6" w:rsidP="00DA10F6"/>
        </w:tc>
        <w:tc>
          <w:tcPr>
            <w:tcW w:w="1625" w:type="dxa"/>
          </w:tcPr>
          <w:p w:rsidR="00DA10F6" w:rsidRPr="00391368" w:rsidRDefault="00DA10F6" w:rsidP="00DA10F6"/>
        </w:tc>
        <w:tc>
          <w:tcPr>
            <w:tcW w:w="2265" w:type="dxa"/>
          </w:tcPr>
          <w:p w:rsidR="00DA10F6" w:rsidRPr="00391368" w:rsidRDefault="00DA10F6" w:rsidP="00DA10F6"/>
        </w:tc>
        <w:tc>
          <w:tcPr>
            <w:tcW w:w="2010" w:type="dxa"/>
          </w:tcPr>
          <w:p w:rsidR="00DA10F6" w:rsidRPr="00391368" w:rsidRDefault="00DA10F6" w:rsidP="00DA10F6"/>
        </w:tc>
        <w:tc>
          <w:tcPr>
            <w:tcW w:w="2352" w:type="dxa"/>
          </w:tcPr>
          <w:p w:rsidR="00DA10F6" w:rsidRPr="00391368" w:rsidRDefault="00DA10F6" w:rsidP="00DA10F6">
            <w:r>
              <w:t>Identify how sounds are made, associating some of them with something vibrating.</w:t>
            </w:r>
          </w:p>
        </w:tc>
        <w:tc>
          <w:tcPr>
            <w:tcW w:w="2184" w:type="dxa"/>
          </w:tcPr>
          <w:p w:rsidR="00DA10F6" w:rsidRPr="00391368" w:rsidRDefault="00DA10F6" w:rsidP="00DA10F6"/>
        </w:tc>
        <w:tc>
          <w:tcPr>
            <w:tcW w:w="2281" w:type="dxa"/>
            <w:vAlign w:val="center"/>
          </w:tcPr>
          <w:p w:rsidR="00DA10F6" w:rsidRPr="00391368" w:rsidRDefault="00DA10F6" w:rsidP="00DA10F6"/>
        </w:tc>
      </w:tr>
    </w:tbl>
    <w:p w:rsidR="00543FCC" w:rsidRDefault="00543FCC"/>
    <w:sectPr w:rsidR="00543FCC" w:rsidSect="005F20E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C96" w:rsidRDefault="00BA0C96" w:rsidP="00F54575">
      <w:pPr>
        <w:spacing w:after="0" w:line="240" w:lineRule="auto"/>
      </w:pPr>
      <w:r>
        <w:separator/>
      </w:r>
    </w:p>
  </w:endnote>
  <w:endnote w:type="continuationSeparator" w:id="0">
    <w:p w:rsidR="00BA0C96" w:rsidRDefault="00BA0C96" w:rsidP="00F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C96" w:rsidRDefault="00BA0C96" w:rsidP="00F54575">
      <w:pPr>
        <w:spacing w:after="0" w:line="240" w:lineRule="auto"/>
      </w:pPr>
      <w:r>
        <w:separator/>
      </w:r>
    </w:p>
  </w:footnote>
  <w:footnote w:type="continuationSeparator" w:id="0">
    <w:p w:rsidR="00BA0C96" w:rsidRDefault="00BA0C96" w:rsidP="00F5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575" w:rsidRDefault="00F54575">
    <w:pPr>
      <w:pStyle w:val="Header"/>
    </w:pPr>
    <w:r>
      <w:rPr>
        <w:noProof/>
        <w:lang w:eastAsia="en-GB"/>
      </w:rPr>
      <w:drawing>
        <wp:inline distT="0" distB="0" distL="0" distR="0" wp14:anchorId="27482C99" wp14:editId="16E3AA8C">
          <wp:extent cx="1418590" cy="641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TPSLogoWithStrap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859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C"/>
    <w:rsid w:val="000344E0"/>
    <w:rsid w:val="001203C0"/>
    <w:rsid w:val="002114E5"/>
    <w:rsid w:val="002206ED"/>
    <w:rsid w:val="00226308"/>
    <w:rsid w:val="00240430"/>
    <w:rsid w:val="002536E8"/>
    <w:rsid w:val="002D1432"/>
    <w:rsid w:val="00543FCC"/>
    <w:rsid w:val="005F20EB"/>
    <w:rsid w:val="00666594"/>
    <w:rsid w:val="00840CC1"/>
    <w:rsid w:val="009E465D"/>
    <w:rsid w:val="00AD7EE6"/>
    <w:rsid w:val="00BA0C96"/>
    <w:rsid w:val="00CD6A08"/>
    <w:rsid w:val="00DA10F6"/>
    <w:rsid w:val="00DC251B"/>
    <w:rsid w:val="00F5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805B9F-BD09-44E6-AB96-A1B5FF3C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ListParagraph">
    <w:name w:val="List Paragraph"/>
    <w:basedOn w:val="Normal"/>
    <w:uiPriority w:val="34"/>
    <w:qFormat/>
    <w:rsid w:val="005F2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victoria Darnell</cp:lastModifiedBy>
  <cp:revision>2</cp:revision>
  <dcterms:created xsi:type="dcterms:W3CDTF">2022-09-30T10:26:00Z</dcterms:created>
  <dcterms:modified xsi:type="dcterms:W3CDTF">2022-09-30T10:26:00Z</dcterms:modified>
</cp:coreProperties>
</file>